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CF84" w14:textId="77777777" w:rsidR="008F325A" w:rsidRPr="008F325A" w:rsidRDefault="008F325A" w:rsidP="008F325A">
      <w:pPr>
        <w:rPr>
          <w:b/>
          <w:bCs/>
        </w:rPr>
      </w:pPr>
      <w:r w:rsidRPr="008F325A">
        <w:rPr>
          <w:b/>
          <w:bCs/>
        </w:rPr>
        <w:t>Halcyon Performing Arts Studio Inclusion and SEN Policy</w:t>
      </w:r>
    </w:p>
    <w:p w14:paraId="56D4AAAE" w14:textId="77777777" w:rsidR="008F325A" w:rsidRPr="008F325A" w:rsidRDefault="008F325A" w:rsidP="008F325A">
      <w:r w:rsidRPr="008F325A">
        <w:rPr>
          <w:b/>
          <w:bCs/>
        </w:rPr>
        <w:t>1. Introduction</w:t>
      </w:r>
    </w:p>
    <w:p w14:paraId="37A4CA1A" w14:textId="77777777" w:rsidR="008F325A" w:rsidRPr="008F325A" w:rsidRDefault="008F325A" w:rsidP="008F325A">
      <w:r w:rsidRPr="008F325A">
        <w:t>Halcyon Performing Arts Studio is dedicated to fostering an inclusive and supportive environment where all learners, regardless of their background, ability, or individual challenges, can thrive. We recognise that every student is unique, and we are committed to offering the best possible learning experience to all, including those with Special Educational Needs (SEN).</w:t>
      </w:r>
    </w:p>
    <w:p w14:paraId="47EA08B5" w14:textId="77777777" w:rsidR="008F325A" w:rsidRPr="008F325A" w:rsidRDefault="008F325A" w:rsidP="008F325A">
      <w:r w:rsidRPr="008F325A">
        <w:t xml:space="preserve">This </w:t>
      </w:r>
      <w:r w:rsidRPr="008F325A">
        <w:rPr>
          <w:b/>
          <w:bCs/>
        </w:rPr>
        <w:t>Inclusion and Special Educational Needs (SEN) Policy</w:t>
      </w:r>
      <w:r w:rsidRPr="008F325A">
        <w:t xml:space="preserve"> outlines how we approach inclusivity, diversity, and the support of learners with SEN within our studio. Our primary goal is to ensure all learners have equal access to performing arts education, including dance, drama, and musical theatre, while being treated with respect and dignity.</w:t>
      </w:r>
    </w:p>
    <w:p w14:paraId="785CE99B" w14:textId="77777777" w:rsidR="008F325A" w:rsidRPr="008F325A" w:rsidRDefault="008F325A" w:rsidP="008F325A">
      <w:r w:rsidRPr="008F325A">
        <w:rPr>
          <w:b/>
          <w:bCs/>
        </w:rPr>
        <w:t>2. Our Commitment to Inclusion</w:t>
      </w:r>
    </w:p>
    <w:p w14:paraId="1F7AE80E" w14:textId="77777777" w:rsidR="008F325A" w:rsidRPr="008F325A" w:rsidRDefault="008F325A" w:rsidP="008F325A">
      <w:r w:rsidRPr="008F325A">
        <w:t>At Halcyon Performing Arts Studio, we are committed to the following core principles in our approach to inclusion:</w:t>
      </w:r>
    </w:p>
    <w:p w14:paraId="49252798" w14:textId="77777777" w:rsidR="008F325A" w:rsidRPr="008F325A" w:rsidRDefault="008F325A" w:rsidP="008F325A">
      <w:pPr>
        <w:numPr>
          <w:ilvl w:val="0"/>
          <w:numId w:val="1"/>
        </w:numPr>
      </w:pPr>
      <w:r w:rsidRPr="008F325A">
        <w:rPr>
          <w:b/>
          <w:bCs/>
        </w:rPr>
        <w:t>Equality of Opportunity</w:t>
      </w:r>
      <w:r w:rsidRPr="008F325A">
        <w:t>: All students, regardless of their abilities or needs, should have access to high-quality performing arts education.</w:t>
      </w:r>
    </w:p>
    <w:p w14:paraId="316CC923" w14:textId="77777777" w:rsidR="008F325A" w:rsidRPr="008F325A" w:rsidRDefault="008F325A" w:rsidP="008F325A">
      <w:pPr>
        <w:numPr>
          <w:ilvl w:val="0"/>
          <w:numId w:val="1"/>
        </w:numPr>
      </w:pPr>
      <w:r w:rsidRPr="008F325A">
        <w:rPr>
          <w:b/>
          <w:bCs/>
        </w:rPr>
        <w:t>Celebrating Diversity</w:t>
      </w:r>
      <w:r w:rsidRPr="008F325A">
        <w:t>: We embrace the diversity of our student body and recognise that different needs, abilities, and backgrounds enrich the learning experience.</w:t>
      </w:r>
    </w:p>
    <w:p w14:paraId="356D122A" w14:textId="77777777" w:rsidR="008F325A" w:rsidRPr="008F325A" w:rsidRDefault="008F325A" w:rsidP="008F325A">
      <w:pPr>
        <w:numPr>
          <w:ilvl w:val="0"/>
          <w:numId w:val="1"/>
        </w:numPr>
      </w:pPr>
      <w:r w:rsidRPr="008F325A">
        <w:rPr>
          <w:b/>
          <w:bCs/>
        </w:rPr>
        <w:t>Holistic Support</w:t>
      </w:r>
      <w:r w:rsidRPr="008F325A">
        <w:t>: We understand that students' needs may go beyond the classroom. We offer holistic support to ensure that learners feel valued, safe, and included in all aspects of their education and training.</w:t>
      </w:r>
    </w:p>
    <w:p w14:paraId="345EB5EB" w14:textId="77777777" w:rsidR="008F325A" w:rsidRPr="008F325A" w:rsidRDefault="008F325A" w:rsidP="008F325A">
      <w:pPr>
        <w:numPr>
          <w:ilvl w:val="0"/>
          <w:numId w:val="1"/>
        </w:numPr>
      </w:pPr>
      <w:r w:rsidRPr="008F325A">
        <w:rPr>
          <w:b/>
          <w:bCs/>
        </w:rPr>
        <w:t>Promoting Self-Expression</w:t>
      </w:r>
      <w:r w:rsidRPr="008F325A">
        <w:t>: The performing arts provide a platform for self-expression, and we aim to create an environment where every student feels confident to express themselves creatively.</w:t>
      </w:r>
    </w:p>
    <w:p w14:paraId="3075B7FD" w14:textId="77777777" w:rsidR="008F325A" w:rsidRPr="008F325A" w:rsidRDefault="008F325A" w:rsidP="008F325A">
      <w:r w:rsidRPr="008F325A">
        <w:rPr>
          <w:b/>
          <w:bCs/>
        </w:rPr>
        <w:t>3. Definition of Special Educational Needs (SEN)</w:t>
      </w:r>
    </w:p>
    <w:p w14:paraId="2F20208E" w14:textId="77777777" w:rsidR="008F325A" w:rsidRPr="008F325A" w:rsidRDefault="008F325A" w:rsidP="008F325A">
      <w:r w:rsidRPr="008F325A">
        <w:t>Special Educational Needs (SEN) refers to any learning difficulty or disability that makes it more challenging for a learner to access and engage with their education. SEN may include, but is not limited to, the following areas:</w:t>
      </w:r>
    </w:p>
    <w:p w14:paraId="7E8DB189" w14:textId="77777777" w:rsidR="008F325A" w:rsidRPr="008F325A" w:rsidRDefault="008F325A" w:rsidP="008F325A">
      <w:pPr>
        <w:numPr>
          <w:ilvl w:val="0"/>
          <w:numId w:val="2"/>
        </w:numPr>
      </w:pPr>
      <w:r w:rsidRPr="008F325A">
        <w:rPr>
          <w:b/>
          <w:bCs/>
        </w:rPr>
        <w:t>Communication and Interaction Needs</w:t>
      </w:r>
      <w:r w:rsidRPr="008F325A">
        <w:t>: Learners who have difficulties with speech, language, or understanding social cues.</w:t>
      </w:r>
    </w:p>
    <w:p w14:paraId="1CE0DFB0" w14:textId="77777777" w:rsidR="008F325A" w:rsidRPr="008F325A" w:rsidRDefault="008F325A" w:rsidP="008F325A">
      <w:pPr>
        <w:numPr>
          <w:ilvl w:val="0"/>
          <w:numId w:val="2"/>
        </w:numPr>
      </w:pPr>
      <w:r w:rsidRPr="008F325A">
        <w:rPr>
          <w:b/>
          <w:bCs/>
        </w:rPr>
        <w:t>Cognition and Learning Needs</w:t>
      </w:r>
      <w:r w:rsidRPr="008F325A">
        <w:t xml:space="preserve">: Learners who struggle with processing and retaining </w:t>
      </w:r>
      <w:proofErr w:type="gramStart"/>
      <w:r w:rsidRPr="008F325A">
        <w:t>information, and</w:t>
      </w:r>
      <w:proofErr w:type="gramEnd"/>
      <w:r w:rsidRPr="008F325A">
        <w:t xml:space="preserve"> may require alternative methods of learning or additional support.</w:t>
      </w:r>
    </w:p>
    <w:p w14:paraId="79F233C8" w14:textId="77777777" w:rsidR="008F325A" w:rsidRPr="008F325A" w:rsidRDefault="008F325A" w:rsidP="008F325A">
      <w:pPr>
        <w:numPr>
          <w:ilvl w:val="0"/>
          <w:numId w:val="2"/>
        </w:numPr>
      </w:pPr>
      <w:r w:rsidRPr="008F325A">
        <w:rPr>
          <w:b/>
          <w:bCs/>
        </w:rPr>
        <w:t>Social, Emotional, and Mental Health Needs</w:t>
      </w:r>
      <w:r w:rsidRPr="008F325A">
        <w:t>: Learners who may experience challenges in managing their emotions or behaviour and who may need specific emotional or behavioural support.</w:t>
      </w:r>
    </w:p>
    <w:p w14:paraId="5BB97F7C" w14:textId="77777777" w:rsidR="008F325A" w:rsidRPr="008F325A" w:rsidRDefault="008F325A" w:rsidP="008F325A">
      <w:pPr>
        <w:numPr>
          <w:ilvl w:val="0"/>
          <w:numId w:val="2"/>
        </w:numPr>
      </w:pPr>
      <w:r w:rsidRPr="008F325A">
        <w:rPr>
          <w:b/>
          <w:bCs/>
        </w:rPr>
        <w:t>Sensory and/or Physical Needs</w:t>
      </w:r>
      <w:r w:rsidRPr="008F325A">
        <w:t>: Learners who have physical disabilities or sensory impairments that require adaptations to enable full participation.</w:t>
      </w:r>
    </w:p>
    <w:p w14:paraId="765C8D63" w14:textId="77777777" w:rsidR="008F325A" w:rsidRPr="008F325A" w:rsidRDefault="008F325A" w:rsidP="008F325A">
      <w:r w:rsidRPr="008F325A">
        <w:t>At Halcyon Performing Arts Studio, we understand that SEN may manifest in various forms and levels of complexity. Our goal is to ensure that we can support each learner in a way that allows them to access and enjoy their performing arts education.</w:t>
      </w:r>
    </w:p>
    <w:p w14:paraId="57A90AE5" w14:textId="10D6D34E" w:rsidR="008F325A" w:rsidRPr="008F325A" w:rsidRDefault="008F325A" w:rsidP="008F325A">
      <w:r w:rsidRPr="008F325A">
        <w:rPr>
          <w:b/>
          <w:bCs/>
        </w:rPr>
        <w:lastRenderedPageBreak/>
        <w:t>4. Supporting Learners with SEN</w:t>
      </w:r>
    </w:p>
    <w:p w14:paraId="588CC5D6" w14:textId="34A82787" w:rsidR="008F325A" w:rsidRPr="008F325A" w:rsidRDefault="008F325A" w:rsidP="008F325A">
      <w:r w:rsidRPr="008F325A">
        <w:rPr>
          <w:b/>
          <w:bCs/>
        </w:rPr>
        <w:t>Reasonable Adjustments</w:t>
      </w:r>
      <w:r w:rsidRPr="008F325A">
        <w:t>: We are committed to making reasonable adjustments to enable learners with SEN to fully participate in lessons and performances. These may include:</w:t>
      </w:r>
    </w:p>
    <w:p w14:paraId="2B8E892C" w14:textId="77777777" w:rsidR="008F325A" w:rsidRPr="008F325A" w:rsidRDefault="008F325A" w:rsidP="008F325A">
      <w:pPr>
        <w:numPr>
          <w:ilvl w:val="1"/>
          <w:numId w:val="3"/>
        </w:numPr>
      </w:pPr>
      <w:r w:rsidRPr="008F325A">
        <w:t>Providing different ways of delivering instructions or tasks.</w:t>
      </w:r>
    </w:p>
    <w:p w14:paraId="16311C14" w14:textId="77777777" w:rsidR="008F325A" w:rsidRPr="008F325A" w:rsidRDefault="008F325A" w:rsidP="008F325A">
      <w:pPr>
        <w:numPr>
          <w:ilvl w:val="1"/>
          <w:numId w:val="3"/>
        </w:numPr>
      </w:pPr>
      <w:r w:rsidRPr="008F325A">
        <w:t>Allowing for flexible participation and varying expectations based on the student’s needs.</w:t>
      </w:r>
    </w:p>
    <w:p w14:paraId="750EDC7E" w14:textId="77777777" w:rsidR="008F325A" w:rsidRPr="008F325A" w:rsidRDefault="008F325A" w:rsidP="008F325A">
      <w:pPr>
        <w:numPr>
          <w:ilvl w:val="1"/>
          <w:numId w:val="3"/>
        </w:numPr>
      </w:pPr>
      <w:r w:rsidRPr="008F325A">
        <w:t>Modifying physical spaces or equipment for students with mobility or sensory challenges.</w:t>
      </w:r>
    </w:p>
    <w:p w14:paraId="562DB493" w14:textId="77777777" w:rsidR="008F325A" w:rsidRPr="008F325A" w:rsidRDefault="008F325A" w:rsidP="008F325A">
      <w:pPr>
        <w:numPr>
          <w:ilvl w:val="0"/>
          <w:numId w:val="3"/>
        </w:numPr>
      </w:pPr>
      <w:r w:rsidRPr="008F325A">
        <w:rPr>
          <w:b/>
          <w:bCs/>
        </w:rPr>
        <w:t>Ongoing Monitoring</w:t>
      </w:r>
      <w:r w:rsidRPr="008F325A">
        <w:t>: We continuously monitor the progress of all students, particularly those with SEN, to assess whether the adjustments and support in place are effective. If necessary, adjustments will be made to the plan to ensure that the learner’s needs are being met effectively.</w:t>
      </w:r>
    </w:p>
    <w:p w14:paraId="32754D56" w14:textId="77777777" w:rsidR="008F325A" w:rsidRPr="008F325A" w:rsidRDefault="008F325A" w:rsidP="008F325A">
      <w:r w:rsidRPr="008F325A">
        <w:rPr>
          <w:b/>
          <w:bCs/>
        </w:rPr>
        <w:t>5. Supporting Learners with SEN in the Classroom</w:t>
      </w:r>
    </w:p>
    <w:p w14:paraId="59249F3A" w14:textId="77777777" w:rsidR="008F325A" w:rsidRPr="008F325A" w:rsidRDefault="008F325A" w:rsidP="008F325A">
      <w:r w:rsidRPr="008F325A">
        <w:t>We ensure that our classes and activities are accessible to all learners, including those with SEN, by adapting our teaching styles and methods to meet individual needs. The following practices are implemented to promote inclusivity:</w:t>
      </w:r>
    </w:p>
    <w:p w14:paraId="6CFD5CBE" w14:textId="77777777" w:rsidR="008F325A" w:rsidRPr="008F325A" w:rsidRDefault="008F325A" w:rsidP="008F325A">
      <w:pPr>
        <w:numPr>
          <w:ilvl w:val="0"/>
          <w:numId w:val="4"/>
        </w:numPr>
      </w:pPr>
      <w:r w:rsidRPr="008F325A">
        <w:rPr>
          <w:b/>
          <w:bCs/>
        </w:rPr>
        <w:t>Differentiated Teaching</w:t>
      </w:r>
      <w:r w:rsidRPr="008F325A">
        <w:t xml:space="preserve">: We use differentiated teaching strategies to cater to the different learning styles and abilities in the room. This includes offering alternative tasks, providing extra time, or using visual, auditory, and </w:t>
      </w:r>
      <w:proofErr w:type="spellStart"/>
      <w:r w:rsidRPr="008F325A">
        <w:t>kinesthetic</w:t>
      </w:r>
      <w:proofErr w:type="spellEnd"/>
      <w:r w:rsidRPr="008F325A">
        <w:t xml:space="preserve"> learning methods.</w:t>
      </w:r>
    </w:p>
    <w:p w14:paraId="4EDBDBB6" w14:textId="77777777" w:rsidR="008F325A" w:rsidRPr="008F325A" w:rsidRDefault="008F325A" w:rsidP="008F325A">
      <w:pPr>
        <w:numPr>
          <w:ilvl w:val="0"/>
          <w:numId w:val="4"/>
        </w:numPr>
      </w:pPr>
      <w:r w:rsidRPr="008F325A">
        <w:rPr>
          <w:b/>
          <w:bCs/>
        </w:rPr>
        <w:t>Clear Instructions and Visual Aids</w:t>
      </w:r>
      <w:r w:rsidRPr="008F325A">
        <w:t>: Instructions are given clearly and concisely, and where possible, we use visual aids, demonstrations, or written instructions to support learners with communication difficulties or learning challenges.</w:t>
      </w:r>
    </w:p>
    <w:p w14:paraId="6388A42A" w14:textId="77777777" w:rsidR="008F325A" w:rsidRPr="008F325A" w:rsidRDefault="008F325A" w:rsidP="008F325A">
      <w:pPr>
        <w:numPr>
          <w:ilvl w:val="0"/>
          <w:numId w:val="4"/>
        </w:numPr>
      </w:pPr>
      <w:r w:rsidRPr="008F325A">
        <w:rPr>
          <w:b/>
          <w:bCs/>
        </w:rPr>
        <w:t>Safe and Supportive Environment</w:t>
      </w:r>
      <w:r w:rsidRPr="008F325A">
        <w:t>: We strive to create a safe, nurturing, and supportive learning environment where learners feel confident and comfortable expressing themselves. We encourage open communication with students to ensure they feel heard and supported.</w:t>
      </w:r>
    </w:p>
    <w:p w14:paraId="0C0ED14D" w14:textId="77777777" w:rsidR="008F325A" w:rsidRPr="008F325A" w:rsidRDefault="008F325A" w:rsidP="008F325A">
      <w:pPr>
        <w:numPr>
          <w:ilvl w:val="0"/>
          <w:numId w:val="4"/>
        </w:numPr>
      </w:pPr>
      <w:r w:rsidRPr="008F325A">
        <w:rPr>
          <w:b/>
          <w:bCs/>
        </w:rPr>
        <w:t>Inclusion in Performances</w:t>
      </w:r>
      <w:r w:rsidRPr="008F325A">
        <w:t>: All learners, regardless of their SEN, are encouraged to participate in performances and public showcases. We make reasonable accommodations to ensure that students with SEN can participate in a way that is comfortable and meaningful for them.</w:t>
      </w:r>
    </w:p>
    <w:p w14:paraId="2F803BFC" w14:textId="320138FD" w:rsidR="008F325A" w:rsidRPr="008F325A" w:rsidRDefault="008F325A" w:rsidP="008F325A">
      <w:r w:rsidRPr="008F325A">
        <w:rPr>
          <w:b/>
          <w:bCs/>
        </w:rPr>
        <w:t xml:space="preserve">6. Collaboration with Parents/Guardians </w:t>
      </w:r>
    </w:p>
    <w:p w14:paraId="6589F12F" w14:textId="77777777" w:rsidR="008F325A" w:rsidRPr="008F325A" w:rsidRDefault="008F325A" w:rsidP="008F325A">
      <w:r w:rsidRPr="008F325A">
        <w:t>We recognise the vital role that parents/guardians play in supporting the learning and development of their child. Open and ongoing communication between the studio and parents/guardians is key to ensuring that the learner receives the appropriate support.</w:t>
      </w:r>
    </w:p>
    <w:p w14:paraId="77F69294" w14:textId="77777777" w:rsidR="008F325A" w:rsidRPr="008F325A" w:rsidRDefault="008F325A" w:rsidP="008F325A">
      <w:pPr>
        <w:numPr>
          <w:ilvl w:val="0"/>
          <w:numId w:val="5"/>
        </w:numPr>
      </w:pPr>
      <w:r w:rsidRPr="008F325A">
        <w:rPr>
          <w:b/>
          <w:bCs/>
        </w:rPr>
        <w:t>Initial Conversations</w:t>
      </w:r>
      <w:r w:rsidRPr="008F325A">
        <w:t>: We encourage parents/guardians to share information about any additional needs their child may have when enrolling at the studio. This helps us to provide tailored support from the beginning.</w:t>
      </w:r>
    </w:p>
    <w:p w14:paraId="77498160" w14:textId="77777777" w:rsidR="008F325A" w:rsidRDefault="008F325A" w:rsidP="008F325A">
      <w:pPr>
        <w:rPr>
          <w:b/>
          <w:bCs/>
        </w:rPr>
      </w:pPr>
    </w:p>
    <w:p w14:paraId="2F82DE34" w14:textId="77777777" w:rsidR="008F325A" w:rsidRDefault="008F325A" w:rsidP="008F325A">
      <w:pPr>
        <w:rPr>
          <w:b/>
          <w:bCs/>
        </w:rPr>
      </w:pPr>
    </w:p>
    <w:p w14:paraId="30D89D52" w14:textId="59F5386F" w:rsidR="008F325A" w:rsidRPr="008F325A" w:rsidRDefault="008F325A" w:rsidP="008F325A">
      <w:r w:rsidRPr="008F325A">
        <w:rPr>
          <w:b/>
          <w:bCs/>
        </w:rPr>
        <w:lastRenderedPageBreak/>
        <w:t>7. Training for Staff</w:t>
      </w:r>
    </w:p>
    <w:p w14:paraId="01181568" w14:textId="77777777" w:rsidR="008F325A" w:rsidRPr="008F325A" w:rsidRDefault="008F325A" w:rsidP="008F325A">
      <w:r w:rsidRPr="008F325A">
        <w:t>At Halcyon Performing Arts Studio, we believe that professional development is crucial in ensuring that our team is equipped to support learners with SEN effectively.</w:t>
      </w:r>
    </w:p>
    <w:p w14:paraId="13F9D641" w14:textId="77777777" w:rsidR="008F325A" w:rsidRPr="008F325A" w:rsidRDefault="008F325A" w:rsidP="008F325A">
      <w:pPr>
        <w:numPr>
          <w:ilvl w:val="0"/>
          <w:numId w:val="6"/>
        </w:numPr>
      </w:pPr>
      <w:r w:rsidRPr="008F325A">
        <w:rPr>
          <w:b/>
          <w:bCs/>
        </w:rPr>
        <w:t>Ongoing Training</w:t>
      </w:r>
      <w:r w:rsidRPr="008F325A">
        <w:t>: Our staff regularly participate in training sessions to develop their skills in inclusive teaching and supporting learners with special educational needs. This includes understanding the different types of SEN, learning effective strategies for differentiation, and ensuring that all students are treated with empathy and respect.</w:t>
      </w:r>
    </w:p>
    <w:p w14:paraId="729D3A2D" w14:textId="77777777" w:rsidR="008F325A" w:rsidRPr="008F325A" w:rsidRDefault="008F325A" w:rsidP="008F325A">
      <w:pPr>
        <w:numPr>
          <w:ilvl w:val="0"/>
          <w:numId w:val="6"/>
        </w:numPr>
      </w:pPr>
      <w:r w:rsidRPr="008F325A">
        <w:rPr>
          <w:b/>
          <w:bCs/>
        </w:rPr>
        <w:t>Sharing Best Practice</w:t>
      </w:r>
      <w:r w:rsidRPr="008F325A">
        <w:t>: Teachers and support staff share insights and strategies on supporting learners with SEN, creating a collaborative environment where knowledge and best practices are passed on.</w:t>
      </w:r>
    </w:p>
    <w:p w14:paraId="14CDCF64" w14:textId="77777777" w:rsidR="008F325A" w:rsidRPr="008F325A" w:rsidRDefault="008F325A" w:rsidP="008F325A">
      <w:r w:rsidRPr="008F325A">
        <w:rPr>
          <w:b/>
          <w:bCs/>
        </w:rPr>
        <w:t>8. Creating an Inclusive Studio Environment</w:t>
      </w:r>
    </w:p>
    <w:p w14:paraId="3699F4F0" w14:textId="77777777" w:rsidR="008F325A" w:rsidRPr="008F325A" w:rsidRDefault="008F325A" w:rsidP="008F325A">
      <w:r w:rsidRPr="008F325A">
        <w:t>In addition to adapting teaching practices, we work to create an inclusive physical environment where all learners can feel safe and welcome.</w:t>
      </w:r>
    </w:p>
    <w:p w14:paraId="4B566B36" w14:textId="77777777" w:rsidR="008F325A" w:rsidRPr="008F325A" w:rsidRDefault="008F325A" w:rsidP="008F325A">
      <w:pPr>
        <w:numPr>
          <w:ilvl w:val="0"/>
          <w:numId w:val="7"/>
        </w:numPr>
      </w:pPr>
      <w:r w:rsidRPr="008F325A">
        <w:rPr>
          <w:b/>
          <w:bCs/>
        </w:rPr>
        <w:t>Accessible Facilities</w:t>
      </w:r>
      <w:r w:rsidRPr="008F325A">
        <w:t>: The studio is designed to be physically accessible to all learners, including those with mobility challenges. We ensure that pathways, doors, and facilities are wheelchair accessible and that our resources are available to all students.</w:t>
      </w:r>
    </w:p>
    <w:p w14:paraId="4D5BD028" w14:textId="77777777" w:rsidR="008F325A" w:rsidRPr="008F325A" w:rsidRDefault="008F325A" w:rsidP="008F325A">
      <w:pPr>
        <w:numPr>
          <w:ilvl w:val="0"/>
          <w:numId w:val="7"/>
        </w:numPr>
      </w:pPr>
      <w:r w:rsidRPr="008F325A">
        <w:rPr>
          <w:b/>
          <w:bCs/>
        </w:rPr>
        <w:t>Sensory Sensitivity</w:t>
      </w:r>
      <w:r w:rsidRPr="008F325A">
        <w:t>: For learners with sensory sensitivities, we ensure that the environment is comfortable and accommodating. This might include using softer lighting, reducing loud noises, or providing sensory breaks as needed.</w:t>
      </w:r>
    </w:p>
    <w:p w14:paraId="564D6AB1" w14:textId="77777777" w:rsidR="008F325A" w:rsidRPr="008F325A" w:rsidRDefault="008F325A" w:rsidP="008F325A">
      <w:r w:rsidRPr="008F325A">
        <w:rPr>
          <w:b/>
          <w:bCs/>
        </w:rPr>
        <w:t>9. Conclusion</w:t>
      </w:r>
    </w:p>
    <w:p w14:paraId="7302F22C" w14:textId="77777777" w:rsidR="008F325A" w:rsidRPr="008F325A" w:rsidRDefault="008F325A" w:rsidP="008F325A">
      <w:r w:rsidRPr="008F325A">
        <w:t>At Halcyon Performing Arts Studio, we are deeply committed to providing a high-quality, inclusive education for all our learners, regardless of their individual needs or challenges. We celebrate diversity and aim to provide every student with the opportunity to develop and excel in the performing arts.</w:t>
      </w:r>
    </w:p>
    <w:p w14:paraId="53117513" w14:textId="77777777" w:rsidR="008F325A" w:rsidRPr="008F325A" w:rsidRDefault="008F325A" w:rsidP="008F325A">
      <w:r w:rsidRPr="008F325A">
        <w:t>We will continue to review and improve our practices to ensure that our studio remains a welcoming and supportive space for all learners. If you have any questions or concerns regarding your child’s needs or support in the studio, please do not hesitate to contact us.</w:t>
      </w:r>
    </w:p>
    <w:p w14:paraId="5FC533BD" w14:textId="77777777" w:rsidR="008F325A" w:rsidRPr="008F325A" w:rsidRDefault="008F325A" w:rsidP="008F325A">
      <w:r w:rsidRPr="008F325A">
        <w:pict w14:anchorId="661D20AF">
          <v:rect id="_x0000_i1031" style="width:0;height:1.5pt" o:hralign="center" o:hrstd="t" o:hr="t" fillcolor="#a0a0a0" stroked="f"/>
        </w:pict>
      </w:r>
    </w:p>
    <w:p w14:paraId="2B5ED1B2" w14:textId="77777777" w:rsidR="008F325A" w:rsidRPr="008F325A" w:rsidRDefault="008F325A" w:rsidP="008F325A">
      <w:r w:rsidRPr="008F325A">
        <w:t xml:space="preserve">This </w:t>
      </w:r>
      <w:r w:rsidRPr="008F325A">
        <w:rPr>
          <w:b/>
          <w:bCs/>
        </w:rPr>
        <w:t>Inclusion and SEN Policy</w:t>
      </w:r>
      <w:r w:rsidRPr="008F325A">
        <w:t xml:space="preserve"> ensures that Halcyon Performing Arts Studio creates an environment where all learners, regardless of their abilities or challenges, can participate fully and achieve their best in their performing arts education.</w:t>
      </w:r>
    </w:p>
    <w:p w14:paraId="20D7789C"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336D"/>
    <w:multiLevelType w:val="multilevel"/>
    <w:tmpl w:val="453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B04EE"/>
    <w:multiLevelType w:val="multilevel"/>
    <w:tmpl w:val="B95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95A43"/>
    <w:multiLevelType w:val="multilevel"/>
    <w:tmpl w:val="FF14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4679"/>
    <w:multiLevelType w:val="multilevel"/>
    <w:tmpl w:val="B52A8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E3580"/>
    <w:multiLevelType w:val="multilevel"/>
    <w:tmpl w:val="671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D7D4C"/>
    <w:multiLevelType w:val="multilevel"/>
    <w:tmpl w:val="56C8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61E41"/>
    <w:multiLevelType w:val="multilevel"/>
    <w:tmpl w:val="A69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35254">
    <w:abstractNumId w:val="5"/>
  </w:num>
  <w:num w:numId="2" w16cid:durableId="237643338">
    <w:abstractNumId w:val="1"/>
  </w:num>
  <w:num w:numId="3" w16cid:durableId="1798450387">
    <w:abstractNumId w:val="3"/>
  </w:num>
  <w:num w:numId="4" w16cid:durableId="200360425">
    <w:abstractNumId w:val="6"/>
  </w:num>
  <w:num w:numId="5" w16cid:durableId="501355051">
    <w:abstractNumId w:val="4"/>
  </w:num>
  <w:num w:numId="6" w16cid:durableId="1269659192">
    <w:abstractNumId w:val="2"/>
  </w:num>
  <w:num w:numId="7" w16cid:durableId="164673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5A"/>
    <w:rsid w:val="007427E5"/>
    <w:rsid w:val="008F325A"/>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EFA7"/>
  <w15:chartTrackingRefBased/>
  <w15:docId w15:val="{083CB8A5-6263-42A6-83B1-788248C1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25A"/>
    <w:rPr>
      <w:rFonts w:eastAsiaTheme="majorEastAsia" w:cstheme="majorBidi"/>
      <w:color w:val="272727" w:themeColor="text1" w:themeTint="D8"/>
    </w:rPr>
  </w:style>
  <w:style w:type="paragraph" w:styleId="Title">
    <w:name w:val="Title"/>
    <w:basedOn w:val="Normal"/>
    <w:next w:val="Normal"/>
    <w:link w:val="TitleChar"/>
    <w:uiPriority w:val="10"/>
    <w:qFormat/>
    <w:rsid w:val="008F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25A"/>
    <w:pPr>
      <w:spacing w:before="160"/>
      <w:jc w:val="center"/>
    </w:pPr>
    <w:rPr>
      <w:i/>
      <w:iCs/>
      <w:color w:val="404040" w:themeColor="text1" w:themeTint="BF"/>
    </w:rPr>
  </w:style>
  <w:style w:type="character" w:customStyle="1" w:styleId="QuoteChar">
    <w:name w:val="Quote Char"/>
    <w:basedOn w:val="DefaultParagraphFont"/>
    <w:link w:val="Quote"/>
    <w:uiPriority w:val="29"/>
    <w:rsid w:val="008F325A"/>
    <w:rPr>
      <w:i/>
      <w:iCs/>
      <w:color w:val="404040" w:themeColor="text1" w:themeTint="BF"/>
    </w:rPr>
  </w:style>
  <w:style w:type="paragraph" w:styleId="ListParagraph">
    <w:name w:val="List Paragraph"/>
    <w:basedOn w:val="Normal"/>
    <w:uiPriority w:val="34"/>
    <w:qFormat/>
    <w:rsid w:val="008F325A"/>
    <w:pPr>
      <w:ind w:left="720"/>
      <w:contextualSpacing/>
    </w:pPr>
  </w:style>
  <w:style w:type="character" w:styleId="IntenseEmphasis">
    <w:name w:val="Intense Emphasis"/>
    <w:basedOn w:val="DefaultParagraphFont"/>
    <w:uiPriority w:val="21"/>
    <w:qFormat/>
    <w:rsid w:val="008F325A"/>
    <w:rPr>
      <w:i/>
      <w:iCs/>
      <w:color w:val="0F4761" w:themeColor="accent1" w:themeShade="BF"/>
    </w:rPr>
  </w:style>
  <w:style w:type="paragraph" w:styleId="IntenseQuote">
    <w:name w:val="Intense Quote"/>
    <w:basedOn w:val="Normal"/>
    <w:next w:val="Normal"/>
    <w:link w:val="IntenseQuoteChar"/>
    <w:uiPriority w:val="30"/>
    <w:qFormat/>
    <w:rsid w:val="008F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25A"/>
    <w:rPr>
      <w:i/>
      <w:iCs/>
      <w:color w:val="0F4761" w:themeColor="accent1" w:themeShade="BF"/>
    </w:rPr>
  </w:style>
  <w:style w:type="character" w:styleId="IntenseReference">
    <w:name w:val="Intense Reference"/>
    <w:basedOn w:val="DefaultParagraphFont"/>
    <w:uiPriority w:val="32"/>
    <w:qFormat/>
    <w:rsid w:val="008F3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88580">
      <w:bodyDiv w:val="1"/>
      <w:marLeft w:val="0"/>
      <w:marRight w:val="0"/>
      <w:marTop w:val="0"/>
      <w:marBottom w:val="0"/>
      <w:divBdr>
        <w:top w:val="none" w:sz="0" w:space="0" w:color="auto"/>
        <w:left w:val="none" w:sz="0" w:space="0" w:color="auto"/>
        <w:bottom w:val="none" w:sz="0" w:space="0" w:color="auto"/>
        <w:right w:val="none" w:sz="0" w:space="0" w:color="auto"/>
      </w:divBdr>
    </w:div>
    <w:div w:id="18143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2025-01-09T15:39:00Z</dcterms:created>
  <dcterms:modified xsi:type="dcterms:W3CDTF">2025-01-09T15:51:00Z</dcterms:modified>
</cp:coreProperties>
</file>